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bookmarkStart w:id="0" w:name="_GoBack"/>
      <w:bookmarkEnd w:id="0"/>
      <w:r>
        <w:rPr>
          <w:rFonts w:cs="Times New Roman"/>
          <w:b/>
        </w:rPr>
        <w:t>FORMULARZ ZGŁOSZENIA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KONSULTACJE SPOŁECZNE – I ETAP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„</w:t>
      </w:r>
      <w:r>
        <w:rPr>
          <w:rFonts w:cs="Times New Roman"/>
          <w:b/>
        </w:rPr>
        <w:t>STRATEGIA ROZWOJU MIASTA – OLSZTYN 2030+”</w:t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/>
          <w:color w:val="000000" w:themeColor="text1"/>
          <w:sz w:val="20"/>
          <w:szCs w:val="20"/>
        </w:rPr>
        <w:t xml:space="preserve">Wypełnij formularz zgłoszeniowy i prześlij na adres </w:t>
      </w:r>
      <w:hyperlink r:id="rId2">
        <w:r>
          <w:rPr>
            <w:rStyle w:val="Czeinternetowe"/>
            <w:rFonts w:cs="Times New Roman"/>
            <w:b/>
            <w:color w:val="000000" w:themeColor="text1"/>
            <w:sz w:val="20"/>
            <w:szCs w:val="20"/>
          </w:rPr>
          <w:t>strategia2030@olsztyn.eu</w:t>
        </w:r>
      </w:hyperlink>
      <w:r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Dane zgłoszeniowe: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Imię</w:t>
        <w:tab/>
        <w:tab/>
        <w:t>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Nazwisko</w:t>
        <w:tab/>
        <w:t>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Adres e-mail</w:t>
        <w:tab/>
        <w:t>………………………………………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Proszę o zaznaczenie tematu debaty, w której chce Pan/Pani wziąć udział oraz czy chce Pan/Pani zabrać głos w dyskusji.</w:t>
      </w:r>
    </w:p>
    <w:tbl>
      <w:tblPr>
        <w:tblStyle w:val="Tabela-Siatka"/>
        <w:tblW w:w="95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4110"/>
        <w:gridCol w:w="2269"/>
        <w:gridCol w:w="992"/>
        <w:gridCol w:w="859"/>
      </w:tblGrid>
      <w:tr>
        <w:trPr>
          <w:trHeight w:val="514" w:hRule="atLeast"/>
        </w:trPr>
        <w:tc>
          <w:tcPr>
            <w:tcW w:w="127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 TEMAT DEBATY</w:t>
            </w:r>
          </w:p>
        </w:tc>
        <w:tc>
          <w:tcPr>
            <w:tcW w:w="41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DEBATY</w:t>
            </w:r>
          </w:p>
        </w:tc>
        <w:tc>
          <w:tcPr>
            <w:tcW w:w="226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8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CHCĘ ZABRAĆ GŁOS 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DYSKUSJI</w:t>
            </w:r>
          </w:p>
        </w:tc>
      </w:tr>
      <w:tr>
        <w:trPr>
          <w:trHeight w:val="300" w:hRule="atLeast"/>
        </w:trPr>
        <w:tc>
          <w:tcPr>
            <w:tcW w:w="127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>
        <w:trPr>
          <w:trHeight w:val="646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inteligentnej transformacji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 xml:space="preserve">gospodarka, konkurencyjność, inteligentne specjalizacje, smart city itp. 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sierpnia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698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1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wrażliwy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 xml:space="preserve">niepełnosprawność, empatia, wsparcie, włączenia społeczne itp. 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września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1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71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07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1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odporny klimatycznie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>adaptacyjność, odporność, zmiany klimatyczne itp.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września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1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71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689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bez barier przestrzennych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>bezpieczeństwo, przyjazne przestrzenie, miasto "15-minutowe" itp.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września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obywatelski i współzarządzany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>współpraca, projekty, współodpowiedzialność, inicjatywy mieszkańców, budżet obywatelski itp.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września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65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inspirujący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>kultura, tożsamość, kreatywność, inspiracje itp.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września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02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wielopokoleniowy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 xml:space="preserve">młodość, empatia, colving, współpraca wielopokoleniowa, sąsiedztwo wielopokoleniowe itp. 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października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7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56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69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mobilny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 xml:space="preserve">transport publiczny, obwodnica, bezpieczeństwo, organizacja ruchu, elektromobilność itp. 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października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6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6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692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69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zdrowy i aktywny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>profilaktyka, pandemia, ochrona zdrowia, formy spędzania wolnego czasu, jakość usług medycznych itp.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października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6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6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69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Olsztyn kompetentny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rStyle w:val="Wyrnienie"/>
                <w:sz w:val="22"/>
                <w:szCs w:val="22"/>
              </w:rPr>
              <w:t>nauka, praktyka, edukacja, szkoły wyższe, kluczowe kompetencje, zawody przyszłości, sztuczna inteligencja itp.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października 2021 r.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ind w:left="720" w:hanging="6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4"/>
              </w:numPr>
              <w:spacing w:lineRule="auto" w:line="240" w:beforeAutospacing="0" w:before="0" w:afterAutospacing="0" w:after="0"/>
              <w:ind w:left="720" w:hanging="69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WARUNKI ORGANIZACYJNE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Spotkania odbywać się będą w formule online na platformie MS Teams.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Przesłanie formularza zgłoszenia udziału w debatach jest jednoznaczne z zapoznaniem się </w:t>
        <w:br/>
        <w:t>i akceptacją informacji o przetwarzaniu danych osobowych, zawartej w niniejszym formularzu.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Organizator po otrzymaniu zgłoszenia na niniejszym formularzu prześle potwierdzenie rejestracji.  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 dniu rozpoczęcia debat link do spotkania przesłany zostanie z adresu:   komunikacjaspoleczna@olsztyn.eu.</w:t>
      </w:r>
    </w:p>
    <w:p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Zabranie głosu będzie możliwe wyłącznie po zaznaczeniu tego w formularzu zgłoszeniowym . Informacja taka potrzebna jest nam z wyprzedzeniem, ze względu na ograniczone ramy czasowe spotkania oraz umożliwienie wypowiedzenia się jak największej liczbie osób podczas debaty.  </w:t>
      </w:r>
    </w:p>
    <w:p>
      <w:pPr>
        <w:pStyle w:val="ListParagraph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KLAUZULA INFORMACYJNA RODO</w:t>
      </w:r>
    </w:p>
    <w:p>
      <w:pPr>
        <w:pStyle w:val="Default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Informacja o przetwarzaniu danych osobowych w związku ze zgłoszeniem udziału w spotkaniach konsultacyjnych dot. projektu „Strategii rozwoju Miasta – Olsztyn 2030+” , zgodnie z art. 13 Rozporządzenia Parlamentu Europejskiego </w:t>
        <w:br/>
        <w:t xml:space="preserve">i Rady (UE) 2016/679 z dnia 27 kwietnia 2016 r. w sprawie ochrony osób fizycznych w związku z przetwarzaniem danych osobowych i w sprawie swobodnego przepływu takich danych… (dalej: RODO): 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Prezydent Miasta Olsztyna, z siedzibą przy pl. Jana Pawła II 1, 10-101 Olsztyn, e-mail: kancelaria.ogolna@olsztyn.eu, tel. 895273111, elektroniczna skrzynka podawcza: /urzadmiastaolsztyn/SkrytkaESP.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 Osobowych, z którym można kontaktować się telefonicznie: +48 89 5273111 wew. 384  lub poprzez e-mail: iod@olsztyn.eu, we wszystkich sprawach dotyczących przetwarzania Pani/Pana danych osobowych oraz korzystania z praw związanych z ich przetwarzaniem. 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będą przetwarzane w celu zarejestrowania udziału w spotkaniach konsultacyjnych projektu „Strategii rozwoju Miasta – Olsztyn 2030+” na podstawie art. 6 ust. 1 lit c) RODO. 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przekazywane następującym odbiorcom:</w:t>
      </w:r>
    </w:p>
    <w:p>
      <w:pPr>
        <w:pStyle w:val="Default"/>
        <w:numPr>
          <w:ilvl w:val="0"/>
          <w:numId w:val="3"/>
        </w:numPr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podmiotom wykonującym zadania publiczne lub działające na zlecenie organów władzy publicznej w zakresie </w:t>
        <w:br/>
        <w:t>i w celach, które wynikają z przepisów powszechnie obowiązującego prawa,</w:t>
      </w:r>
    </w:p>
    <w:p>
      <w:pPr>
        <w:pStyle w:val="Default"/>
        <w:numPr>
          <w:ilvl w:val="0"/>
          <w:numId w:val="3"/>
        </w:numPr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podmiotom, które na podstawie stosownych umów lub porozumień z administratorem danych osobowych przetwarzają Pani /Pana dane osobowe,</w:t>
      </w:r>
    </w:p>
    <w:p>
      <w:pPr>
        <w:pStyle w:val="Default"/>
        <w:numPr>
          <w:ilvl w:val="0"/>
          <w:numId w:val="3"/>
        </w:numPr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podmiotom wspomagającym administratora w wypełnianiu uprawnień i obowiązków poprzez świadczeniu usług (w tym przypadku administrator zawarł w umowach stosowne zapisy powierzenia przetwarzania danych osobowych). Głównym podmiotem, który przetwarza Pani/Pana dane w tym zakresie jest Centrum Informatyczne Usług Wspólnych Olsztyna,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w okresie trwania postępowania o wydanie zaświadczenia oraz w okresie wymaganym przepisami ustawy z dnia 14 lipca 1983 r. o narodowym zasobie archiwalnym i archiwach (Dz.U. </w:t>
        <w:br/>
        <w:t>z 2018 r. poz. 217 ze zm.) – przez czas określony w tych przepisach.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przekazywane odbiorcom w państwie trzecim lub organizacji międzynarodowej nie będą również poddawane zautomatyzowanemu podejmowaniu decyzji, w tym profilowaniu.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RODO przysługuje Pani/Panu: </w:t>
      </w:r>
    </w:p>
    <w:p>
      <w:pPr>
        <w:pStyle w:val="Default"/>
        <w:numPr>
          <w:ilvl w:val="1"/>
          <w:numId w:val="2"/>
        </w:numPr>
        <w:ind w:left="709" w:hanging="360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kopii,</w:t>
      </w:r>
    </w:p>
    <w:p>
      <w:pPr>
        <w:pStyle w:val="Default"/>
        <w:numPr>
          <w:ilvl w:val="1"/>
          <w:numId w:val="2"/>
        </w:numPr>
        <w:ind w:left="709" w:hanging="360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danych, jeśli są błędne lub nieaktualne,</w:t>
      </w:r>
    </w:p>
    <w:p>
      <w:pPr>
        <w:pStyle w:val="Default"/>
        <w:numPr>
          <w:ilvl w:val="1"/>
          <w:numId w:val="2"/>
        </w:numPr>
        <w:ind w:left="709" w:hanging="360"/>
        <w:jc w:val="both"/>
        <w:rPr>
          <w:sz w:val="18"/>
          <w:szCs w:val="18"/>
        </w:rPr>
      </w:pPr>
      <w:r>
        <w:rPr>
          <w:sz w:val="18"/>
          <w:szCs w:val="18"/>
        </w:rPr>
        <w:t>prawo do ograniczenia lub wniesienia sprzeciwu wobec przetwarzania danych,</w:t>
      </w:r>
    </w:p>
    <w:p>
      <w:pPr>
        <w:pStyle w:val="Default"/>
        <w:numPr>
          <w:ilvl w:val="1"/>
          <w:numId w:val="2"/>
        </w:numPr>
        <w:ind w:left="709" w:hanging="360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Prezesa UODO (na adres Urzędu Ochrony Danych Osobowych, ul. Stawki 2, 00-193 Warszawa).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C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18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855" w:hanging="495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2c099d"/>
    <w:rPr>
      <w:i/>
      <w:i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a4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a46b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5a28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e2e50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sz w:val="18"/>
    </w:rPr>
  </w:style>
  <w:style w:type="character" w:styleId="ListLabel6">
    <w:name w:val="ListLabel 6"/>
    <w:qFormat/>
    <w:rPr>
      <w:rFonts w:cs="Times New Roman"/>
      <w:sz w:val="18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1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ourier New"/>
      <w:b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2c099d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a46b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46b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5a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7c4cbc"/>
    <w:pPr>
      <w:widowControl/>
      <w:bidi w:val="0"/>
      <w:spacing w:lineRule="auto" w:line="240" w:before="0" w:after="0"/>
      <w:jc w:val="left"/>
    </w:pPr>
    <w:rPr>
      <w:rFonts w:ascii="TimesNewRomanCE" w:hAnsi="TimesNewRomanCE" w:eastAsia="Calibri" w:cs="TimesNewRomanCE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c09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ategia2030@olszty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1293-F98A-47CF-B2D0-74C96487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2</Pages>
  <Words>711</Words>
  <Characters>4690</Characters>
  <CharactersWithSpaces>5331</CharactersWithSpaces>
  <Paragraphs>78</Paragraphs>
  <Company>Urząd Miasta Olsztyna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2021-08-17T12:14:00Z</dcterms:created>
  <dc:creator>meissner.izabela</dc:creator>
  <dc:description/>
  <dc:language>pl-PL</dc:language>
  <cp:lastModifiedBy/>
  <cp:lastPrinted>2021-08-11T08:13:00Z</cp:lastPrinted>
  <dcterms:modified xsi:type="dcterms:W3CDTF">2021-08-20T14:24:28Z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Olsztyna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